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76" w:rsidRDefault="004234F6">
      <w:pPr>
        <w:pStyle w:val="KonuBal"/>
      </w:pPr>
      <w:r>
        <w:t>CANACCO KULLANICI SÖZLEŞMESİ</w:t>
      </w:r>
    </w:p>
    <w:p w:rsidR="008C6A76" w:rsidRDefault="004234F6">
      <w:proofErr w:type="spellStart"/>
      <w:r>
        <w:t>Yürürlük</w:t>
      </w:r>
      <w:proofErr w:type="spellEnd"/>
      <w:r>
        <w:t xml:space="preserve"> </w:t>
      </w:r>
      <w:proofErr w:type="spellStart"/>
      <w:r>
        <w:t>Tarihi</w:t>
      </w:r>
      <w:proofErr w:type="spellEnd"/>
      <w:r>
        <w:t>: 01.06.2025</w:t>
      </w:r>
    </w:p>
    <w:p w:rsidR="008C6A76" w:rsidRDefault="004234F6">
      <w:r>
        <w:t>Alan Adı: https://www.canacco.com</w:t>
      </w:r>
    </w:p>
    <w:p w:rsidR="008C6A76" w:rsidRDefault="004234F6">
      <w:proofErr w:type="spellStart"/>
      <w:r>
        <w:t>Sahibi</w:t>
      </w:r>
      <w:proofErr w:type="spellEnd"/>
      <w:r>
        <w:t xml:space="preserve">: </w:t>
      </w:r>
      <w:proofErr w:type="spellStart"/>
      <w:r w:rsidR="00383587">
        <w:t>B</w:t>
      </w:r>
      <w:r>
        <w:t>aras</w:t>
      </w:r>
      <w:proofErr w:type="spellEnd"/>
      <w:r w:rsidR="00383587">
        <w:t xml:space="preserve"> G</w:t>
      </w:r>
      <w:r>
        <w:t>lobal E-</w:t>
      </w:r>
      <w:proofErr w:type="spellStart"/>
      <w:r>
        <w:t>Ticaret</w:t>
      </w:r>
      <w:proofErr w:type="spellEnd"/>
      <w:r w:rsidR="00383587">
        <w:t xml:space="preserve"> </w:t>
      </w:r>
      <w:proofErr w:type="spellStart"/>
      <w:r w:rsidR="00383587">
        <w:t>T</w:t>
      </w:r>
      <w:r>
        <w:t>urizm</w:t>
      </w:r>
      <w:proofErr w:type="spellEnd"/>
      <w:r w:rsidR="00383587">
        <w:t xml:space="preserve"> </w:t>
      </w:r>
      <w:proofErr w:type="spellStart"/>
      <w:r w:rsidR="00383587">
        <w:t>P</w:t>
      </w:r>
      <w:r>
        <w:t>azarlama</w:t>
      </w:r>
      <w:proofErr w:type="spellEnd"/>
      <w:r w:rsidR="00383587">
        <w:t xml:space="preserve"> </w:t>
      </w:r>
      <w:proofErr w:type="spellStart"/>
      <w:r w:rsidR="00383587">
        <w:t>İ</w:t>
      </w:r>
      <w:r>
        <w:t>thalat</w:t>
      </w:r>
      <w:proofErr w:type="spellEnd"/>
      <w:r w:rsidR="00383587">
        <w:t xml:space="preserve"> </w:t>
      </w:r>
      <w:proofErr w:type="spellStart"/>
      <w:r w:rsidR="00383587">
        <w:t>İ</w:t>
      </w:r>
      <w:r>
        <w:t>hracat</w:t>
      </w:r>
      <w:proofErr w:type="spellEnd"/>
      <w:r>
        <w:t xml:space="preserve"> </w:t>
      </w:r>
      <w:proofErr w:type="spellStart"/>
      <w:r>
        <w:t>Ticaret</w:t>
      </w:r>
      <w:proofErr w:type="spellEnd"/>
      <w:r w:rsidR="00383587">
        <w:t xml:space="preserve"> L</w:t>
      </w:r>
      <w:r>
        <w:t>imited</w:t>
      </w:r>
      <w:r w:rsidR="00383587">
        <w:t xml:space="preserve"> </w:t>
      </w:r>
      <w:proofErr w:type="spellStart"/>
      <w:r w:rsidR="00383587">
        <w:t>Ş</w:t>
      </w:r>
      <w:r>
        <w:t>irketi</w:t>
      </w:r>
      <w:proofErr w:type="spellEnd"/>
    </w:p>
    <w:p w:rsidR="008C6A76" w:rsidRDefault="004234F6">
      <w:r>
        <w:t>Adres: Muratpaşa / Antalya / Türkiye</w:t>
      </w:r>
    </w:p>
    <w:p w:rsidR="008C6A76" w:rsidRDefault="004234F6">
      <w:pPr>
        <w:pStyle w:val="Balk1"/>
      </w:pPr>
      <w:r>
        <w:t>1. TARAFLAR</w:t>
      </w:r>
    </w:p>
    <w:p w:rsidR="008C6A76" w:rsidRDefault="004234F6">
      <w:pPr>
        <w:spacing w:after="120"/>
      </w:pPr>
      <w:r>
        <w:t xml:space="preserve">İşbu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r>
        <w:t>("</w:t>
      </w:r>
      <w:proofErr w:type="spellStart"/>
      <w:r>
        <w:t>Sözleşme</w:t>
      </w:r>
      <w:proofErr w:type="spellEnd"/>
      <w:r>
        <w:t xml:space="preserve">"), </w:t>
      </w:r>
      <w:proofErr w:type="spellStart"/>
      <w:r>
        <w:t>Baras</w:t>
      </w:r>
      <w:proofErr w:type="spellEnd"/>
      <w:r>
        <w:t xml:space="preserve"> Global E-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Turizm</w:t>
      </w:r>
      <w:proofErr w:type="spellEnd"/>
      <w:r>
        <w:t xml:space="preserve"> </w:t>
      </w:r>
      <w:proofErr w:type="spellStart"/>
      <w:r>
        <w:t>Pazarlama</w:t>
      </w:r>
      <w:proofErr w:type="spellEnd"/>
      <w:r>
        <w:t xml:space="preserve"> </w:t>
      </w:r>
      <w:proofErr w:type="spellStart"/>
      <w:r>
        <w:t>İthalat</w:t>
      </w:r>
      <w:proofErr w:type="spellEnd"/>
      <w:r>
        <w:t xml:space="preserve"> </w:t>
      </w:r>
      <w:proofErr w:type="spellStart"/>
      <w:r>
        <w:t>İhracat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Limited </w:t>
      </w:r>
      <w:proofErr w:type="spellStart"/>
      <w:r>
        <w:t>Şirketi</w:t>
      </w:r>
      <w:proofErr w:type="spellEnd"/>
      <w:r>
        <w:t xml:space="preserve"> </w:t>
      </w:r>
      <w:r>
        <w:t>(“</w:t>
      </w:r>
      <w:proofErr w:type="spellStart"/>
      <w:r>
        <w:t>Canacco</w:t>
      </w:r>
      <w:proofErr w:type="spellEnd"/>
      <w:r>
        <w:t xml:space="preserve">”) </w:t>
      </w:r>
      <w:proofErr w:type="spellStart"/>
      <w:r>
        <w:t>ile</w:t>
      </w:r>
      <w:proofErr w:type="spellEnd"/>
      <w:r>
        <w:t xml:space="preserve"> canacco.com </w:t>
      </w:r>
      <w:proofErr w:type="spellStart"/>
      <w:r>
        <w:t>alan</w:t>
      </w:r>
      <w:proofErr w:type="spellEnd"/>
      <w:r>
        <w:t xml:space="preserve"> adlı internet sitesi ve yazılım hizmetlerini ("Hizmet") kullanan tüzel kişi kullanıcı ("Kullanıcı") arasında akdedilmiştir.</w:t>
      </w:r>
      <w:bookmarkStart w:id="0" w:name="_GoBack"/>
      <w:bookmarkEnd w:id="0"/>
    </w:p>
    <w:p w:rsidR="008C6A76" w:rsidRDefault="004234F6">
      <w:pPr>
        <w:pStyle w:val="Balk1"/>
      </w:pPr>
      <w:r>
        <w:t>2. HİZMETİN TANIMI</w:t>
      </w:r>
    </w:p>
    <w:p w:rsidR="008C6A76" w:rsidRDefault="004234F6">
      <w:pPr>
        <w:spacing w:after="120"/>
      </w:pPr>
      <w:r>
        <w:t>C</w:t>
      </w:r>
      <w:r>
        <w:t>anacco, şirketlerin KDV hesaplama ve gelir-gider takibi gibi temel muhasebe işlemlerini dijital ortamda gerçekleştirmelerini sağlayan bir bulut tabanlı yazılımdır. Hizmet, yalnızca kayıtlı şirketlere sunulur ve bireysel kullanım amaçlı değildir.</w:t>
      </w:r>
    </w:p>
    <w:p w:rsidR="008C6A76" w:rsidRDefault="004234F6">
      <w:pPr>
        <w:pStyle w:val="Balk1"/>
      </w:pPr>
      <w:r>
        <w:t xml:space="preserve">3. ÜYELİK </w:t>
      </w:r>
      <w:r>
        <w:t>ve ÜCRET</w:t>
      </w:r>
    </w:p>
    <w:p w:rsidR="008C6A76" w:rsidRDefault="004234F6">
      <w:pPr>
        <w:spacing w:after="120"/>
      </w:pPr>
      <w:r>
        <w:t>Kullanıcı, yıllık 18.000₺ (KDV hariç) karşılığında sisteme erişim hakkı elde eder.</w:t>
      </w:r>
    </w:p>
    <w:p w:rsidR="008C6A76" w:rsidRDefault="004234F6">
      <w:pPr>
        <w:spacing w:after="120"/>
      </w:pPr>
      <w:r>
        <w:t>- Hizmetin deneme sürümü bulunmamaktadır.</w:t>
      </w:r>
    </w:p>
    <w:p w:rsidR="008C6A76" w:rsidRDefault="004234F6">
      <w:pPr>
        <w:spacing w:after="120"/>
      </w:pPr>
      <w:r>
        <w:t>- Ödeme peşin ve yıllık bazda alınır.</w:t>
      </w:r>
    </w:p>
    <w:p w:rsidR="008C6A76" w:rsidRDefault="004234F6">
      <w:pPr>
        <w:spacing w:after="120"/>
      </w:pPr>
      <w:r>
        <w:t>- Hizmet süresi sona erdiğinde kullanıcı hesabı otomatik olarak pasif hale getirilir</w:t>
      </w:r>
      <w:r>
        <w:t>.</w:t>
      </w:r>
    </w:p>
    <w:p w:rsidR="008C6A76" w:rsidRDefault="004234F6">
      <w:pPr>
        <w:pStyle w:val="Balk1"/>
      </w:pPr>
      <w:r>
        <w:t>4. VERİ SAKLAMA ve GÜVENLİK</w:t>
      </w:r>
    </w:p>
    <w:p w:rsidR="008C6A76" w:rsidRDefault="004234F6">
      <w:pPr>
        <w:spacing w:after="120"/>
      </w:pPr>
      <w:r>
        <w:t>Canacco, kullanıcıların ticari verilerini yalnızca Türkiye sınırları içerisindeki güvenli sunucularda saklar.</w:t>
      </w:r>
    </w:p>
    <w:p w:rsidR="008C6A76" w:rsidRDefault="004234F6">
      <w:pPr>
        <w:spacing w:after="120"/>
      </w:pPr>
      <w:r>
        <w:t>- Tüm veri işleme süreçleri KVKK (6698 sayılı Kanun) hükümlerine uygun olarak yürütülmektedir.</w:t>
      </w:r>
    </w:p>
    <w:p w:rsidR="008C6A76" w:rsidRDefault="004234F6">
      <w:pPr>
        <w:spacing w:after="120"/>
      </w:pPr>
      <w:r>
        <w:t>- Kullanıcı, kendi ve</w:t>
      </w:r>
      <w:r>
        <w:t>rilerinin eksiksiz ve doğru olarak işlendiğini beyan eder.</w:t>
      </w:r>
    </w:p>
    <w:p w:rsidR="008C6A76" w:rsidRDefault="004234F6">
      <w:pPr>
        <w:pStyle w:val="Balk1"/>
      </w:pPr>
      <w:r>
        <w:t>5. ÜÇÜNCÜ TARAF HİZMETLER</w:t>
      </w:r>
    </w:p>
    <w:p w:rsidR="008C6A76" w:rsidRDefault="004234F6">
      <w:pPr>
        <w:spacing w:after="120"/>
      </w:pPr>
      <w:r>
        <w:t>Canacco, bazı finansal işlemler için 3. parti banka sanal POS hizmet sağlayıcıları kullanır.</w:t>
      </w:r>
    </w:p>
    <w:p w:rsidR="008C6A76" w:rsidRDefault="004234F6">
      <w:pPr>
        <w:spacing w:after="120"/>
      </w:pPr>
      <w:r>
        <w:lastRenderedPageBreak/>
        <w:t>- Kullanıcı, bu servislerin kendi hizmet şartlarına da tabi olabileceğini kabu</w:t>
      </w:r>
      <w:r>
        <w:t>l eder.</w:t>
      </w:r>
    </w:p>
    <w:p w:rsidR="008C6A76" w:rsidRDefault="004234F6">
      <w:pPr>
        <w:spacing w:after="120"/>
      </w:pPr>
      <w:r>
        <w:t>- Ödeme altyapısı tarafınıza özel olarak entegre edilir.</w:t>
      </w:r>
    </w:p>
    <w:p w:rsidR="008C6A76" w:rsidRDefault="004234F6">
      <w:pPr>
        <w:pStyle w:val="Balk1"/>
      </w:pPr>
      <w:r>
        <w:t>6. DESTEK ve SORUMLULUK</w:t>
      </w:r>
    </w:p>
    <w:p w:rsidR="008C6A76" w:rsidRDefault="004234F6">
      <w:pPr>
        <w:spacing w:after="120"/>
      </w:pPr>
      <w:r>
        <w:t>Canacco, teknik sorunlar konusunda destek sunar.</w:t>
      </w:r>
    </w:p>
    <w:p w:rsidR="008C6A76" w:rsidRDefault="004234F6">
      <w:pPr>
        <w:spacing w:after="120"/>
      </w:pPr>
      <w:r>
        <w:t>- Kullanıcı hatalarından doğan veri kayıpları, sistemsel bozulmalar veya yanlış beyanlar Canacco'nun sorumluluğunda de</w:t>
      </w:r>
      <w:r>
        <w:t>ğildir.</w:t>
      </w:r>
    </w:p>
    <w:p w:rsidR="008C6A76" w:rsidRDefault="004234F6">
      <w:pPr>
        <w:spacing w:after="120"/>
      </w:pPr>
      <w:r>
        <w:t>- Kullanıcı, sistem üzerinde gerçekleştirdiği işlemlerin doğruluğunu kendi sorumluluğunda kabul eder.</w:t>
      </w:r>
    </w:p>
    <w:p w:rsidR="008C6A76" w:rsidRDefault="004234F6">
      <w:pPr>
        <w:pStyle w:val="Balk1"/>
      </w:pPr>
      <w:r>
        <w:t>7. FESİH KOŞULLARI</w:t>
      </w:r>
    </w:p>
    <w:p w:rsidR="008C6A76" w:rsidRDefault="004234F6">
      <w:pPr>
        <w:spacing w:after="120"/>
      </w:pPr>
      <w:r>
        <w:t>- Hizmet süresi sona erdiğinde kullanıcı hesabı sonlandırılır.</w:t>
      </w:r>
    </w:p>
    <w:p w:rsidR="008C6A76" w:rsidRDefault="004234F6">
      <w:pPr>
        <w:spacing w:after="120"/>
      </w:pPr>
      <w:r>
        <w:t xml:space="preserve">- Canacco, sistem güvenliğini tehlikeye atan, yasa dışı içerik </w:t>
      </w:r>
      <w:r>
        <w:t>yükleyen ya da kötü niyetli kullanım tespit edilen kullanıcıların üyeliğini tek taraflı feshedebilir.</w:t>
      </w:r>
    </w:p>
    <w:p w:rsidR="008C6A76" w:rsidRDefault="004234F6">
      <w:pPr>
        <w:pStyle w:val="Balk1"/>
      </w:pPr>
      <w:r>
        <w:t>8. FİKRİ MÜLKİYET</w:t>
      </w:r>
    </w:p>
    <w:p w:rsidR="008C6A76" w:rsidRDefault="004234F6">
      <w:pPr>
        <w:spacing w:after="120"/>
      </w:pPr>
      <w:r>
        <w:t>- Yazılımın tüm hakları Canacco firmasına aittir.</w:t>
      </w:r>
    </w:p>
    <w:p w:rsidR="008C6A76" w:rsidRDefault="004234F6">
      <w:pPr>
        <w:spacing w:after="120"/>
      </w:pPr>
      <w:r>
        <w:t>- Kullanıcı, sistem üzerinde bulunan hiçbir içeriği çoğaltamaz, dağıtamaz veya tersine</w:t>
      </w:r>
      <w:r>
        <w:t xml:space="preserve"> mühendislik yapamaz.</w:t>
      </w:r>
    </w:p>
    <w:p w:rsidR="008C6A76" w:rsidRDefault="004234F6">
      <w:pPr>
        <w:spacing w:after="120"/>
      </w:pPr>
      <w:r>
        <w:t>- Kullanıcı verileri, yalnızca kullanıcının mülkiyetindedir.</w:t>
      </w:r>
    </w:p>
    <w:p w:rsidR="008C6A76" w:rsidRDefault="004234F6">
      <w:pPr>
        <w:pStyle w:val="Balk1"/>
      </w:pPr>
      <w:r>
        <w:t>9. GİZLİLİK</w:t>
      </w:r>
    </w:p>
    <w:p w:rsidR="008C6A76" w:rsidRDefault="004234F6">
      <w:pPr>
        <w:spacing w:after="120"/>
      </w:pPr>
      <w:r>
        <w:t>Canacco, kullanıcı verilerini yalnızca hizmet sunmak, destek vermek ve sistemi geliştirmek amacıyla işler.</w:t>
      </w:r>
    </w:p>
    <w:p w:rsidR="008C6A76" w:rsidRDefault="004234F6">
      <w:pPr>
        <w:spacing w:after="120"/>
      </w:pPr>
      <w:r>
        <w:t>Kullanıcı verileri hiçbir şekilde üçüncü taraflarla pa</w:t>
      </w:r>
      <w:r>
        <w:t>zarlama amacıyla paylaşılmaz.</w:t>
      </w:r>
    </w:p>
    <w:p w:rsidR="008C6A76" w:rsidRDefault="004234F6">
      <w:pPr>
        <w:pStyle w:val="Balk1"/>
      </w:pPr>
      <w:r>
        <w:t>10. UYUŞMAZLIK DURUMU</w:t>
      </w:r>
    </w:p>
    <w:p w:rsidR="008C6A76" w:rsidRDefault="004234F6">
      <w:pPr>
        <w:spacing w:after="120"/>
      </w:pPr>
      <w:r>
        <w:t>Bu sözleşmeden doğabilecek her türlü uyuşmazlıkta Antalya Merkez Mahkemeleri ve İcra Daireleri yetkilidir.</w:t>
      </w:r>
    </w:p>
    <w:p w:rsidR="008C6A76" w:rsidRDefault="004234F6">
      <w:pPr>
        <w:pStyle w:val="Balk1"/>
      </w:pPr>
      <w:r>
        <w:t>11. YÜRÜRLÜK</w:t>
      </w:r>
    </w:p>
    <w:p w:rsidR="008C6A76" w:rsidRDefault="004234F6">
      <w:pPr>
        <w:spacing w:after="120"/>
      </w:pPr>
      <w:r>
        <w:t>Kullanıcı, siteye erişerek veya sisteme giriş yaparak bu sözleşmeyi okuduğunu, anlad</w:t>
      </w:r>
      <w:r>
        <w:t>ığını ve tüm hükümlerini kabul ettiğini beyan eder.</w:t>
      </w:r>
    </w:p>
    <w:sectPr w:rsidR="008C6A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3587"/>
    <w:rsid w:val="004234F6"/>
    <w:rsid w:val="008C6A7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3521F"/>
  <w14:defaultImageDpi w14:val="300"/>
  <w15:docId w15:val="{7A2272FD-089D-4F13-9C15-AA99F5EA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981BC6-476D-4DDD-91D4-A5088AE0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ronaldinho424</cp:lastModifiedBy>
  <cp:revision>2</cp:revision>
  <dcterms:created xsi:type="dcterms:W3CDTF">2013-12-23T23:15:00Z</dcterms:created>
  <dcterms:modified xsi:type="dcterms:W3CDTF">2025-07-01T00:40:00Z</dcterms:modified>
  <cp:category/>
</cp:coreProperties>
</file>